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jc w:val="center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Otago- Southland  Langsem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jc w:val="center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Venue: Otago Girls’ High School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jc w:val="center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Saturday, the 28th of June, 9.30am - 3.30am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Programme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9.20     </w:t>
        <w:tab/>
        <w:tab/>
        <w:t xml:space="preserve">Registration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9.30</w:t>
        <w:tab/>
        <w:tab/>
        <w:tab/>
        <w:t xml:space="preserve">Welcome and housekeeping (K16)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9.45 - 10.30   </w:t>
        <w:tab/>
        <w:t xml:space="preserve">Plenary: Antonie Alm (K16)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color w:val="3b3838"/>
          <w:sz w:val="38"/>
          <w:szCs w:val="38"/>
        </w:rPr>
      </w:pP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Topic: Now that AI can write, talk and sing – What’s in it for the language learner?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10.30 - 11.00</w:t>
        <w:tab/>
        <w:t xml:space="preserve">Morning Tea and networking (Staff room)</w:t>
        <w:br w:type="textWrapping"/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Morning sessions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4335"/>
        <w:gridCol w:w="3120"/>
        <w:tblGridChange w:id="0">
          <w:tblGrid>
            <w:gridCol w:w="1905"/>
            <w:gridCol w:w="433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Blue (K 18)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Orange (D49)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1: 11.00 - 11.40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23.91077995300293" w:lineRule="auto"/>
              <w:ind w:left="108.12835693359375" w:right="436.13006591796875" w:firstLine="4.4641113281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Chisato Yoshioka, Tui Tuia: 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23.91077995300293" w:lineRule="auto"/>
              <w:ind w:left="108.12835693359375" w:right="436.13006591796875" w:firstLine="4.4641113281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Unlocking AI for Japanese Language Teachers – Tools and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58.13476562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Beate Weinhardt, Tui Tuia: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12.74108886718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38.57133388519287" w:lineRule="auto"/>
              <w:ind w:left="110.360107421875" w:right="465.980224609375" w:hanging="4.76135253906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AI in the Language Classroom:  exploring Tools for Personalised  Learning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2: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21.81774139404297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11.45 - 12.30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17.9400634765625" w:line="264.4101333618164" w:lineRule="auto"/>
              <w:ind w:left="116.3128662109375" w:right="310.39306640625" w:hanging="0.595092773437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Sue Kim,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17.9400634765625" w:line="264.4101333618164" w:lineRule="auto"/>
              <w:ind w:left="116.3128662109375" w:right="310.39306640625" w:hanging="0.595092773437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Heritage languages and culture - shared experiences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53.23185920715332" w:lineRule="auto"/>
              <w:ind w:left="106.044921875" w:right="194.569091796875" w:firstLine="4.91088867187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Chris Durrant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53.23185920715332" w:lineRule="auto"/>
              <w:ind w:left="106.044921875" w:right="194.569091796875" w:firstLine="4.910888671875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Creating a podcast with AI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b w:val="1"/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12.30 - 13.15</w:t>
        <w:tab/>
        <w:tab/>
        <w:t xml:space="preserve">Lunch and networking (Staff room)</w:t>
        <w:br w:type="textWrapping"/>
        <w:br w:type="textWrapping"/>
      </w: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Afternoon sessions:</w:t>
      </w:r>
      <w:r w:rsidDel="00000000" w:rsidR="00000000" w:rsidRPr="00000000">
        <w:rPr>
          <w:color w:val="3b3838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4335"/>
        <w:gridCol w:w="3120"/>
        <w:tblGridChange w:id="0">
          <w:tblGrid>
            <w:gridCol w:w="1905"/>
            <w:gridCol w:w="433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Blue (K 18)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Orange (D49)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3: 13.15-14.00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38.80615234375" w:line="240" w:lineRule="auto"/>
              <w:ind w:left="112.59307861328125" w:firstLine="0"/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Moira Fortin Cornejo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38.80615234375" w:line="240" w:lineRule="auto"/>
              <w:ind w:left="112.5930786132812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Becoming Sophie: From A2 to B2 after 2 months in Marseille.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23.91077995300293" w:lineRule="auto"/>
              <w:ind w:left="108.12835693359375" w:right="436.13006591796875" w:firstLine="4.4641113281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Chisato Yoshioka, Tui Tuia: 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23.91077995300293" w:lineRule="auto"/>
              <w:ind w:left="108.12835693359375" w:right="436.13006591796875" w:firstLine="4.4641113281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Unlocking AI for Japanese Language Teachers – Tools and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4: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21.81774139404297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14.00-14.45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16.61041259765625" w:right="561.0632324218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Simon  Tui Tuia: 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16.61041259765625" w:right="561.0632324218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French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53.23254585266113" w:lineRule="auto"/>
              <w:ind w:left="110.95611572265625" w:right="224.5947265625" w:hanging="2.23205566406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Teachers as Leaders Le Francais  Sans frontieres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Antonie Alm,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Singing with AI</w:t>
            </w:r>
          </w:p>
        </w:tc>
      </w:tr>
    </w:tbl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0" w:firstLine="0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14.45 - 15.30</w:t>
        <w:tab/>
        <w:tab/>
        <w:t xml:space="preserve">Language World Cafes - sharing of activities 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0" w:firstLine="0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ab/>
        <w:tab/>
        <w:tab/>
        <w:tab/>
        <w:t xml:space="preserve">(rooms to be advised)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15.30</w:t>
        <w:tab/>
        <w:tab/>
        <w:tab/>
        <w:t xml:space="preserve">Wrap up (K16)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-72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ind w:left="2880" w:hanging="1440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widowControl w:val="0"/>
      <w:spacing w:line="240" w:lineRule="auto"/>
      <w:ind w:right="129.205322265625"/>
      <w:jc w:val="right"/>
      <w:rPr/>
    </w:pPr>
    <w:r w:rsidDel="00000000" w:rsidR="00000000" w:rsidRPr="00000000">
      <w:rPr/>
      <w:drawing>
        <wp:inline distB="19050" distT="19050" distL="19050" distR="19050">
          <wp:extent cx="1461135" cy="53721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1135" cy="5372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1074188" cy="60452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4188" cy="604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fKGylgl3wK8KrUuuOrhXuzeqw==">CgMxLjA4AHIhMWZPMXI0YWpfTjBWUV80d1k5Tm1SdmlvcllLQ0FhUHF0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